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9AAC" w14:textId="085AC59E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>Hier hören Sie die Geschichte der Obersten Mühle in Eßweiler.</w:t>
      </w:r>
    </w:p>
    <w:p w14:paraId="71D277DF" w14:textId="77777777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 xml:space="preserve">Die erste bekannte Erwähnung stammt aus dem Jahr 1333: In einer Teilungsurkunde der Grafen wird „die Mühl zu Eßweiler“ genannt. Später, im 16. und 17. Jahrhundert, gab es hier keine Berufsmüller. Stattdessen betrieben Bauern gemeinschaftliche </w:t>
      </w:r>
      <w:proofErr w:type="spellStart"/>
      <w:r w:rsidRPr="0005461D">
        <w:rPr>
          <w:rFonts w:ascii="Arial" w:hAnsi="Arial" w:cs="Arial"/>
        </w:rPr>
        <w:t>Pletschmühlen</w:t>
      </w:r>
      <w:proofErr w:type="spellEnd"/>
      <w:r w:rsidRPr="0005461D">
        <w:rPr>
          <w:rFonts w:ascii="Arial" w:hAnsi="Arial" w:cs="Arial"/>
        </w:rPr>
        <w:t>: einfache Anlagen mit oberschlächtigem Wasserrad und Mahlgang. Weil die Bäche wenig Wasser führten, ruhte der Betrieb im Sommer oft.</w:t>
      </w:r>
    </w:p>
    <w:p w14:paraId="324D997A" w14:textId="77777777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>Eine Begehung von 1606 beschreibt die Eßweiler Mühle „nahe oben am Dorf“ – mit so wenig Wasser, dass sie häufig stillstand. Im Dreißigjährigen Krieg wurden die Mühlen des Tales zerstört; die Eßweiler Mühle lieferte noch bis 1634 Pacht und fiel wohl erst danach aus. 1662 bat die Gemeinde um Wiederaufbau – mit Erfolg: Mehrere Dorfbewohner erhielten die Erlaubnis, die Mühle auf eigene Kosten neu zu errichten und Pacht zu zahlen.</w:t>
      </w:r>
    </w:p>
    <w:p w14:paraId="6605B3B6" w14:textId="303D1117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>Um 1743 sind in Eßweiler zwei Mühlen belegt: die Dorfmühle in der heutigen Mühlgasse und die „Mühle oben an Eßweiler“ am Jettenbach – unsere Oberste Mühle. Sie galt lange als eigener Ortsteil, lag bis in die 1970er Jahre etwa 500 Meter außerhalb des Dorfes und ist</w:t>
      </w:r>
      <w:r w:rsidR="004E020E">
        <w:rPr>
          <w:rFonts w:ascii="Arial" w:hAnsi="Arial" w:cs="Arial"/>
        </w:rPr>
        <w:t>, nunmehr als Wohnhaus,</w:t>
      </w:r>
      <w:r w:rsidRPr="0005461D">
        <w:rPr>
          <w:rFonts w:ascii="Arial" w:hAnsi="Arial" w:cs="Arial"/>
        </w:rPr>
        <w:t xml:space="preserve"> bis heute erhalten.</w:t>
      </w:r>
    </w:p>
    <w:p w14:paraId="03CC3785" w14:textId="77777777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>Ende der 1970er Jahre waren noch Reste der Technik sichtbar: Metallstangen und Riemenscheiben im Keller, L</w:t>
      </w:r>
      <w:bookmarkStart w:id="0" w:name="_GoBack"/>
      <w:bookmarkEnd w:id="0"/>
      <w:r w:rsidRPr="0005461D">
        <w:rPr>
          <w:rFonts w:ascii="Arial" w:hAnsi="Arial" w:cs="Arial"/>
        </w:rPr>
        <w:t xml:space="preserve">ager auf großen Steinblöcken, ein Sackaufzug in den Obergeschossen und ein schmaler Schacht für ein ehemals innenliegendes Mühlrad. Zum Gelände gehörten ein höher gelegener Mühlweiher und ein Mühlgraben vom </w:t>
      </w:r>
      <w:proofErr w:type="spellStart"/>
      <w:r w:rsidRPr="0005461D">
        <w:rPr>
          <w:rFonts w:ascii="Arial" w:hAnsi="Arial" w:cs="Arial"/>
        </w:rPr>
        <w:t>Rammelsbach</w:t>
      </w:r>
      <w:proofErr w:type="spellEnd"/>
      <w:r w:rsidRPr="0005461D">
        <w:rPr>
          <w:rFonts w:ascii="Arial" w:hAnsi="Arial" w:cs="Arial"/>
        </w:rPr>
        <w:t>; Teile der Wehre sind bis heute zu erkennen. Der große Mühlstein diente später als Gartendekoration und ist inzwischen verschwunden.</w:t>
      </w:r>
    </w:p>
    <w:p w14:paraId="4C7A9A18" w14:textId="77777777" w:rsidR="0005461D" w:rsidRPr="0005461D" w:rsidRDefault="0005461D" w:rsidP="0005461D">
      <w:pPr>
        <w:jc w:val="both"/>
        <w:rPr>
          <w:rFonts w:ascii="Arial" w:hAnsi="Arial" w:cs="Arial"/>
        </w:rPr>
      </w:pPr>
      <w:r w:rsidRPr="0005461D">
        <w:rPr>
          <w:rFonts w:ascii="Arial" w:hAnsi="Arial" w:cs="Arial"/>
        </w:rPr>
        <w:t>Wenn Sie jetzt auf das Haus und die Umgebung blicken, stellen Sie sich das Rauschen des Wassers, das langsame Drehen des Rades und das gleichmäßige Mahlen der Steine vor – so klang hier über Jahrhunderte Arbeit und Alltag.</w:t>
      </w:r>
    </w:p>
    <w:p w14:paraId="7D4BBD90" w14:textId="77777777" w:rsidR="00ED28BC" w:rsidRPr="0005461D" w:rsidRDefault="00ED28BC" w:rsidP="0005461D">
      <w:pPr>
        <w:jc w:val="both"/>
        <w:rPr>
          <w:rFonts w:ascii="Arial" w:hAnsi="Arial" w:cs="Arial"/>
        </w:rPr>
      </w:pPr>
    </w:p>
    <w:sectPr w:rsidR="00ED28BC" w:rsidRPr="000546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1D"/>
    <w:rsid w:val="0005461D"/>
    <w:rsid w:val="002410DE"/>
    <w:rsid w:val="004E020E"/>
    <w:rsid w:val="00576F68"/>
    <w:rsid w:val="006E77F2"/>
    <w:rsid w:val="007E7FC1"/>
    <w:rsid w:val="00B876C8"/>
    <w:rsid w:val="00ED28BC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42D"/>
  <w15:chartTrackingRefBased/>
  <w15:docId w15:val="{0365F1E8-77EB-41C0-8580-A026F03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410DE"/>
  </w:style>
  <w:style w:type="paragraph" w:styleId="berschrift1">
    <w:name w:val="heading 1"/>
    <w:basedOn w:val="Standard"/>
    <w:next w:val="Standard"/>
    <w:link w:val="berschrift1Zchn"/>
    <w:uiPriority w:val="9"/>
    <w:qFormat/>
    <w:rsid w:val="0005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4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4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4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4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4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4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4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4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46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46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46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4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4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4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4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4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46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46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46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4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46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4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Jung Sebastian</cp:lastModifiedBy>
  <cp:revision>2</cp:revision>
  <dcterms:created xsi:type="dcterms:W3CDTF">2025-11-13T15:24:00Z</dcterms:created>
  <dcterms:modified xsi:type="dcterms:W3CDTF">2025-11-13T15:24:00Z</dcterms:modified>
</cp:coreProperties>
</file>