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185E3" w14:textId="201C5920" w:rsidR="00D74BE2" w:rsidRDefault="00D74BE2">
      <w:r>
        <w:t>Wandermusikantenweg</w:t>
      </w:r>
    </w:p>
    <w:p w14:paraId="1772D622" w14:textId="4347EF09" w:rsidR="00D74BE2" w:rsidRDefault="00D74BE2">
      <w:r>
        <w:t>Als die Wandermusikanten in die Welt zogen, mussten sie von Eßweiler erst zum nächstgelegenen Bahnhof.</w:t>
      </w:r>
    </w:p>
    <w:p w14:paraId="498B5F6C" w14:textId="34E18977" w:rsidR="00D74BE2" w:rsidRDefault="00D74BE2">
      <w:r>
        <w:t>Dieser Bahnhof befindet sich auch heute noch in Wolfstein.</w:t>
      </w:r>
    </w:p>
    <w:p w14:paraId="3DAB7347" w14:textId="4B3157A1" w:rsidR="00D74BE2" w:rsidRDefault="00D74BE2">
      <w:r>
        <w:t xml:space="preserve">Der schnellste Weg dahin </w:t>
      </w:r>
      <w:r w:rsidR="00B324DA">
        <w:t>war damals</w:t>
      </w:r>
      <w:r>
        <w:t xml:space="preserve"> de</w:t>
      </w:r>
      <w:r w:rsidR="00B324DA">
        <w:t>r</w:t>
      </w:r>
      <w:r>
        <w:t xml:space="preserve"> sogenannte Musikantenweg</w:t>
      </w:r>
      <w:r w:rsidR="00B324DA">
        <w:t xml:space="preserve"> – ein Pfad,</w:t>
      </w:r>
      <w:r>
        <w:t xml:space="preserve"> der über den Königsberg nach Wolfstein führte. </w:t>
      </w:r>
    </w:p>
    <w:p w14:paraId="7ED0EDB8" w14:textId="1F5B6DA7" w:rsidR="00D74BE2" w:rsidRDefault="00D74BE2">
      <w:r>
        <w:t xml:space="preserve">Die Wandermusikanten packten ihre Instrumente und Überseekoffer und machten sich </w:t>
      </w:r>
      <w:r w:rsidR="00B324DA">
        <w:t xml:space="preserve">zu Fuß </w:t>
      </w:r>
      <w:r>
        <w:t>mit Sackkarren auf den Weg über den Berg</w:t>
      </w:r>
      <w:r w:rsidR="00457CC4">
        <w:t>,</w:t>
      </w:r>
      <w:r>
        <w:t xml:space="preserve"> um in Wolfstein den Zug zu nehmen</w:t>
      </w:r>
      <w:r w:rsidR="00B324DA">
        <w:t>.</w:t>
      </w:r>
      <w:r>
        <w:t xml:space="preserve"> </w:t>
      </w:r>
      <w:r w:rsidR="00B324DA">
        <w:t>V</w:t>
      </w:r>
      <w:r>
        <w:t xml:space="preserve">on dort aus </w:t>
      </w:r>
      <w:r w:rsidR="00B324DA">
        <w:t>reisten sie musizierend durch</w:t>
      </w:r>
      <w:r w:rsidR="00457CC4">
        <w:t xml:space="preserve"> ganz Europa</w:t>
      </w:r>
      <w:r w:rsidR="00B324DA">
        <w:t>. Manche führte der Weg sogar</w:t>
      </w:r>
      <w:bookmarkStart w:id="0" w:name="_GoBack"/>
      <w:bookmarkEnd w:id="0"/>
      <w:r w:rsidR="00B324DA">
        <w:t xml:space="preserve"> </w:t>
      </w:r>
      <w:r w:rsidR="00457CC4">
        <w:t xml:space="preserve">über die europäischen Häfen </w:t>
      </w:r>
      <w:r w:rsidR="00B324DA">
        <w:t>zu</w:t>
      </w:r>
      <w:r w:rsidR="00457CC4">
        <w:t xml:space="preserve"> </w:t>
      </w:r>
      <w:r w:rsidR="00B324DA">
        <w:t>fern</w:t>
      </w:r>
      <w:r w:rsidR="00457CC4">
        <w:t>en Kontinenten</w:t>
      </w:r>
      <w:r w:rsidR="00B324DA">
        <w:t>, um dort</w:t>
      </w:r>
      <w:r w:rsidR="00457CC4">
        <w:t xml:space="preserve"> ihr Geld zu verdienen. </w:t>
      </w:r>
    </w:p>
    <w:sectPr w:rsidR="00D74B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E2"/>
    <w:rsid w:val="00457CC4"/>
    <w:rsid w:val="00713062"/>
    <w:rsid w:val="00B324DA"/>
    <w:rsid w:val="00D7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AF7A"/>
  <w15:chartTrackingRefBased/>
  <w15:docId w15:val="{E9BED116-4EBD-40F4-958E-6141C7B0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74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74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74B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74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74B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74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74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74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74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74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74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74B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74BE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74BE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74BE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74BE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74BE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74B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74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74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74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74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74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74BE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74BE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74BE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74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74BE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74B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Trautmann, Heike (trahei)</dc:creator>
  <cp:keywords/>
  <dc:description/>
  <cp:lastModifiedBy>Jung Sebastian</cp:lastModifiedBy>
  <cp:revision>2</cp:revision>
  <dcterms:created xsi:type="dcterms:W3CDTF">2025-11-13T14:52:00Z</dcterms:created>
  <dcterms:modified xsi:type="dcterms:W3CDTF">2025-11-13T14:52:00Z</dcterms:modified>
</cp:coreProperties>
</file>